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A05C" w14:textId="77777777" w:rsidR="00734CFE" w:rsidRDefault="00734CFE" w:rsidP="00734CFE">
      <w:pPr>
        <w:jc w:val="center"/>
        <w:rPr>
          <w:rFonts w:ascii="Times New Roman" w:eastAsia="Times New Roman" w:hAnsi="Times New Roman" w:cs="Times New Roman"/>
        </w:rPr>
      </w:pPr>
      <w:r w:rsidRPr="00F05C39">
        <w:rPr>
          <w:rFonts w:ascii="Arial" w:eastAsia="Arial" w:hAnsi="Arial" w:cs="Arial"/>
          <w:b/>
          <w:color w:val="000000"/>
          <w:sz w:val="28"/>
          <w:szCs w:val="28"/>
        </w:rPr>
        <w:t xml:space="preserve">Grade </w:t>
      </w:r>
      <w:r w:rsidRPr="00F05C39">
        <w:rPr>
          <w:rFonts w:ascii="Arial" w:eastAsia="Arial" w:hAnsi="Arial" w:cs="Arial"/>
          <w:b/>
          <w:sz w:val="28"/>
          <w:szCs w:val="28"/>
        </w:rPr>
        <w:t>1 “Needs and Wants”</w:t>
      </w:r>
      <w:r w:rsidRPr="00F05C39">
        <w:rPr>
          <w:rFonts w:ascii="Arial" w:eastAsia="Arial" w:hAnsi="Arial" w:cs="Arial"/>
          <w:b/>
          <w:color w:val="000000"/>
          <w:sz w:val="28"/>
          <w:szCs w:val="28"/>
        </w:rPr>
        <w:t>: Parent Toolkit</w:t>
      </w:r>
    </w:p>
    <w:p w14:paraId="04CBB64D" w14:textId="77777777" w:rsidR="00734CFE" w:rsidRPr="00734CFE" w:rsidRDefault="00734CFE" w:rsidP="00734CFE">
      <w:pPr>
        <w:rPr>
          <w:rFonts w:eastAsia="Arial" w:cs="Arial"/>
          <w:b/>
          <w:bCs/>
          <w:sz w:val="22"/>
          <w:szCs w:val="22"/>
        </w:rPr>
      </w:pPr>
      <w:r w:rsidRPr="00734CFE">
        <w:rPr>
          <w:rFonts w:eastAsia="Arial" w:cs="Arial"/>
          <w:b/>
          <w:bCs/>
          <w:color w:val="000000"/>
          <w:sz w:val="22"/>
          <w:szCs w:val="22"/>
        </w:rPr>
        <w:t>Hello Parents!</w:t>
      </w:r>
    </w:p>
    <w:p w14:paraId="161D6963" w14:textId="77777777" w:rsidR="00734CFE" w:rsidRPr="00734CFE" w:rsidRDefault="00734CFE" w:rsidP="00734CFE">
      <w:pPr>
        <w:rPr>
          <w:rFonts w:eastAsia="Arial" w:cs="Arial"/>
          <w:sz w:val="22"/>
          <w:szCs w:val="22"/>
        </w:rPr>
      </w:pPr>
      <w:r w:rsidRPr="00734CFE">
        <w:rPr>
          <w:rFonts w:eastAsia="Arial" w:cs="Arial"/>
          <w:color w:val="000000"/>
          <w:sz w:val="22"/>
          <w:szCs w:val="22"/>
        </w:rPr>
        <w:t xml:space="preserve">Today your child participated in a presentation from the students in ________ __________ class. The presentation was </w:t>
      </w:r>
      <w:r w:rsidRPr="00734CFE">
        <w:rPr>
          <w:rFonts w:eastAsia="Arial" w:cs="Arial"/>
          <w:sz w:val="22"/>
          <w:szCs w:val="22"/>
        </w:rPr>
        <w:t>a lesson about Needs and Wants using the story “Something Good” by Robert Munsch.</w:t>
      </w:r>
      <w:r w:rsidRPr="00734CFE">
        <w:rPr>
          <w:rFonts w:eastAsia="Arial" w:cs="Arial"/>
          <w:color w:val="000000"/>
          <w:sz w:val="22"/>
          <w:szCs w:val="22"/>
        </w:rPr>
        <w:t xml:space="preserve"> Below are the topics we covered and some links to valuable resources to continue to help your child with their </w:t>
      </w:r>
      <w:r w:rsidRPr="00734CFE">
        <w:rPr>
          <w:rFonts w:eastAsia="Arial" w:cs="Arial"/>
          <w:sz w:val="22"/>
          <w:szCs w:val="22"/>
        </w:rPr>
        <w:t>understanding of these important Financial Literacy topics.</w:t>
      </w:r>
    </w:p>
    <w:p w14:paraId="0160C466" w14:textId="77777777" w:rsidR="00734CFE" w:rsidRPr="00734CFE" w:rsidRDefault="00734CFE" w:rsidP="00734CFE">
      <w:pPr>
        <w:spacing w:line="276" w:lineRule="auto"/>
        <w:rPr>
          <w:rFonts w:eastAsia="Arial" w:cs="Arial"/>
          <w:b/>
          <w:sz w:val="22"/>
          <w:szCs w:val="22"/>
        </w:rPr>
      </w:pPr>
      <w:r w:rsidRPr="00734CFE">
        <w:rPr>
          <w:rFonts w:eastAsia="Arial" w:cs="Arial"/>
          <w:b/>
          <w:sz w:val="22"/>
          <w:szCs w:val="22"/>
        </w:rPr>
        <w:t>Vocabulary:</w:t>
      </w:r>
    </w:p>
    <w:p w14:paraId="785B30D4" w14:textId="77777777" w:rsidR="00734CFE" w:rsidRPr="00734CFE" w:rsidRDefault="00734CFE" w:rsidP="00734CFE">
      <w:pPr>
        <w:numPr>
          <w:ilvl w:val="0"/>
          <w:numId w:val="2"/>
        </w:numPr>
        <w:spacing w:after="0" w:line="276" w:lineRule="auto"/>
        <w:rPr>
          <w:rFonts w:eastAsia="Arial" w:cs="Arial"/>
          <w:sz w:val="22"/>
          <w:szCs w:val="22"/>
        </w:rPr>
      </w:pPr>
      <w:r w:rsidRPr="00734CFE">
        <w:rPr>
          <w:rFonts w:eastAsia="Arial" w:cs="Arial"/>
          <w:b/>
          <w:sz w:val="22"/>
          <w:szCs w:val="22"/>
        </w:rPr>
        <w:t>Needs -</w:t>
      </w:r>
      <w:r w:rsidRPr="00734CFE">
        <w:rPr>
          <w:rFonts w:eastAsia="Arial" w:cs="Arial"/>
          <w:sz w:val="22"/>
          <w:szCs w:val="22"/>
        </w:rPr>
        <w:t xml:space="preserve"> Needs are things that people require to survive</w:t>
      </w:r>
      <w:r w:rsidRPr="00734CFE">
        <w:rPr>
          <w:rFonts w:eastAsia="Arial" w:cs="Arial"/>
          <w:sz w:val="22"/>
          <w:szCs w:val="22"/>
          <w:highlight w:val="white"/>
        </w:rPr>
        <w:t>. Food, water, clothing, and shelter are all needs. If a human body does not have those things, the body cannot function.</w:t>
      </w:r>
    </w:p>
    <w:p w14:paraId="5D6D228F" w14:textId="77777777" w:rsidR="00734CFE" w:rsidRPr="00734CFE" w:rsidRDefault="00734CFE" w:rsidP="00734CFE">
      <w:pPr>
        <w:numPr>
          <w:ilvl w:val="0"/>
          <w:numId w:val="2"/>
        </w:numPr>
        <w:spacing w:after="0" w:line="276" w:lineRule="auto"/>
        <w:rPr>
          <w:rFonts w:eastAsia="Arial" w:cs="Arial"/>
          <w:sz w:val="22"/>
          <w:szCs w:val="22"/>
        </w:rPr>
      </w:pPr>
      <w:r w:rsidRPr="00734CFE">
        <w:rPr>
          <w:rFonts w:eastAsia="Arial" w:cs="Arial"/>
          <w:b/>
          <w:sz w:val="22"/>
          <w:szCs w:val="22"/>
        </w:rPr>
        <w:t>Wants -</w:t>
      </w:r>
      <w:r w:rsidRPr="00734CFE">
        <w:rPr>
          <w:rFonts w:eastAsia="Arial" w:cs="Arial"/>
          <w:sz w:val="22"/>
          <w:szCs w:val="22"/>
        </w:rPr>
        <w:t xml:space="preserve"> </w:t>
      </w:r>
      <w:r w:rsidRPr="00734CFE">
        <w:rPr>
          <w:rFonts w:eastAsia="Arial" w:cs="Arial"/>
          <w:sz w:val="22"/>
          <w:szCs w:val="22"/>
          <w:highlight w:val="white"/>
        </w:rPr>
        <w:t>Wants are things that a person would like to have but are not needed for survival.</w:t>
      </w:r>
    </w:p>
    <w:p w14:paraId="3ED3C2C2" w14:textId="77777777" w:rsidR="00734CFE" w:rsidRPr="00734CFE" w:rsidRDefault="00734CFE" w:rsidP="00734CFE">
      <w:pPr>
        <w:numPr>
          <w:ilvl w:val="0"/>
          <w:numId w:val="2"/>
        </w:numPr>
        <w:spacing w:after="0" w:line="276" w:lineRule="auto"/>
        <w:rPr>
          <w:rFonts w:eastAsia="Arial" w:cs="Arial"/>
          <w:sz w:val="22"/>
          <w:szCs w:val="22"/>
        </w:rPr>
      </w:pPr>
      <w:r w:rsidRPr="00734CFE">
        <w:rPr>
          <w:rFonts w:eastAsia="Arial" w:cs="Arial"/>
          <w:b/>
          <w:sz w:val="22"/>
          <w:szCs w:val="22"/>
        </w:rPr>
        <w:t>Choices</w:t>
      </w:r>
      <w:r w:rsidRPr="00734CFE">
        <w:rPr>
          <w:rFonts w:eastAsia="Arial" w:cs="Arial"/>
          <w:sz w:val="22"/>
          <w:szCs w:val="22"/>
        </w:rPr>
        <w:t xml:space="preserve"> - </w:t>
      </w:r>
      <w:proofErr w:type="gramStart"/>
      <w:r w:rsidRPr="00734CFE">
        <w:rPr>
          <w:rFonts w:eastAsia="Arial" w:cs="Arial"/>
          <w:sz w:val="22"/>
          <w:szCs w:val="22"/>
        </w:rPr>
        <w:t>making a decision</w:t>
      </w:r>
      <w:proofErr w:type="gramEnd"/>
      <w:r w:rsidRPr="00734CFE">
        <w:rPr>
          <w:rFonts w:eastAsia="Arial" w:cs="Arial"/>
          <w:sz w:val="22"/>
          <w:szCs w:val="22"/>
        </w:rPr>
        <w:t xml:space="preserve"> for </w:t>
      </w:r>
      <w:r w:rsidRPr="00734CFE">
        <w:rPr>
          <w:rFonts w:eastAsia="Arial" w:cs="Arial"/>
          <w:sz w:val="22"/>
          <w:szCs w:val="22"/>
          <w:highlight w:val="white"/>
        </w:rPr>
        <w:t xml:space="preserve">something that is preferred </w:t>
      </w:r>
    </w:p>
    <w:p w14:paraId="5CE35B26" w14:textId="77777777" w:rsidR="00734CFE" w:rsidRPr="00734CFE" w:rsidRDefault="00734CFE" w:rsidP="00734CFE">
      <w:pPr>
        <w:numPr>
          <w:ilvl w:val="0"/>
          <w:numId w:val="2"/>
        </w:numPr>
        <w:spacing w:after="0" w:line="276" w:lineRule="auto"/>
        <w:rPr>
          <w:rFonts w:eastAsia="Arial" w:cs="Arial"/>
          <w:sz w:val="22"/>
          <w:szCs w:val="22"/>
        </w:rPr>
      </w:pPr>
      <w:r w:rsidRPr="00734CFE">
        <w:rPr>
          <w:rFonts w:eastAsia="Arial" w:cs="Arial"/>
          <w:b/>
          <w:sz w:val="22"/>
          <w:szCs w:val="22"/>
        </w:rPr>
        <w:t>Resources -</w:t>
      </w:r>
      <w:r w:rsidRPr="00734CFE">
        <w:rPr>
          <w:rFonts w:eastAsia="Arial" w:cs="Arial"/>
          <w:sz w:val="22"/>
          <w:szCs w:val="22"/>
        </w:rPr>
        <w:t xml:space="preserve"> the resource we are talking about is money. A person doesn’t always have enough money for everything. Understanding the value of work, and how it provides income so people can purchase the things that they need and want</w:t>
      </w:r>
      <w:r w:rsidRPr="00734CFE">
        <w:rPr>
          <w:rFonts w:eastAsia="Arial" w:cs="Arial"/>
          <w:sz w:val="22"/>
          <w:szCs w:val="22"/>
          <w:highlight w:val="white"/>
        </w:rPr>
        <w:t xml:space="preserve">. </w:t>
      </w:r>
    </w:p>
    <w:p w14:paraId="192CB65F" w14:textId="77777777" w:rsidR="00734CFE" w:rsidRPr="00734CFE" w:rsidRDefault="00734CFE" w:rsidP="00734CFE">
      <w:pPr>
        <w:spacing w:after="0" w:line="276" w:lineRule="auto"/>
        <w:ind w:left="720"/>
        <w:rPr>
          <w:rFonts w:eastAsia="Arial" w:cs="Arial"/>
          <w:sz w:val="22"/>
          <w:szCs w:val="22"/>
        </w:rPr>
      </w:pPr>
    </w:p>
    <w:p w14:paraId="635D0DC3" w14:textId="77777777" w:rsidR="00734CFE" w:rsidRPr="00734CFE" w:rsidRDefault="00734CFE" w:rsidP="00734CFE">
      <w:pPr>
        <w:spacing w:line="276" w:lineRule="auto"/>
        <w:rPr>
          <w:rFonts w:eastAsia="Arial" w:cs="Arial"/>
          <w:b/>
          <w:sz w:val="22"/>
          <w:szCs w:val="22"/>
        </w:rPr>
      </w:pPr>
      <w:r w:rsidRPr="00734CFE">
        <w:rPr>
          <w:rFonts w:eastAsia="Arial" w:cs="Arial"/>
          <w:b/>
          <w:sz w:val="22"/>
          <w:szCs w:val="22"/>
        </w:rPr>
        <w:t>Links to carry on the discussion at home:</w:t>
      </w:r>
    </w:p>
    <w:p w14:paraId="03E5D4F9" w14:textId="77777777" w:rsidR="00734CFE" w:rsidRPr="00734CFE" w:rsidRDefault="00734CFE" w:rsidP="00734CFE">
      <w:pPr>
        <w:pStyle w:val="ListParagraph"/>
        <w:widowControl w:val="0"/>
        <w:numPr>
          <w:ilvl w:val="0"/>
          <w:numId w:val="1"/>
        </w:numPr>
        <w:spacing w:after="0"/>
        <w:rPr>
          <w:rFonts w:eastAsia="Arial" w:cs="Arial"/>
          <w:b/>
          <w:sz w:val="22"/>
          <w:szCs w:val="22"/>
        </w:rPr>
      </w:pPr>
      <w:hyperlink r:id="rId7">
        <w:r w:rsidRPr="00734CFE">
          <w:rPr>
            <w:rFonts w:eastAsia="Arial" w:cs="Arial"/>
            <w:color w:val="1155CC"/>
            <w:sz w:val="22"/>
            <w:szCs w:val="22"/>
            <w:u w:val="single"/>
          </w:rPr>
          <w:t>Something Go</w:t>
        </w:r>
        <w:r w:rsidRPr="00734CFE">
          <w:rPr>
            <w:rFonts w:eastAsia="Arial" w:cs="Arial"/>
            <w:color w:val="1155CC"/>
            <w:sz w:val="22"/>
            <w:szCs w:val="22"/>
            <w:u w:val="single"/>
          </w:rPr>
          <w:t>o</w:t>
        </w:r>
        <w:r w:rsidRPr="00734CFE">
          <w:rPr>
            <w:rFonts w:eastAsia="Arial" w:cs="Arial"/>
            <w:color w:val="1155CC"/>
            <w:sz w:val="22"/>
            <w:szCs w:val="22"/>
            <w:u w:val="single"/>
          </w:rPr>
          <w:t>d by Robert Munsch</w:t>
        </w:r>
      </w:hyperlink>
    </w:p>
    <w:p w14:paraId="232813D9" w14:textId="77777777" w:rsidR="00734CFE" w:rsidRPr="00734CFE" w:rsidRDefault="00734CFE" w:rsidP="00734CFE">
      <w:pPr>
        <w:pStyle w:val="ListParagraph"/>
        <w:numPr>
          <w:ilvl w:val="0"/>
          <w:numId w:val="1"/>
        </w:numPr>
        <w:spacing w:after="0" w:line="276" w:lineRule="auto"/>
        <w:rPr>
          <w:rFonts w:eastAsia="Arial" w:cs="Arial"/>
          <w:sz w:val="22"/>
          <w:szCs w:val="22"/>
        </w:rPr>
      </w:pPr>
      <w:hyperlink r:id="rId8" w:history="1">
        <w:r w:rsidRPr="00734CFE">
          <w:rPr>
            <w:rStyle w:val="Hyperlink"/>
            <w:rFonts w:eastAsia="Arial" w:cs="Arial"/>
            <w:sz w:val="22"/>
            <w:szCs w:val="22"/>
          </w:rPr>
          <w:t>https://www.kin</w:t>
        </w:r>
        <w:r w:rsidRPr="00734CFE">
          <w:rPr>
            <w:rStyle w:val="Hyperlink"/>
            <w:rFonts w:eastAsia="Arial" w:cs="Arial"/>
            <w:sz w:val="22"/>
            <w:szCs w:val="22"/>
          </w:rPr>
          <w:t>d</w:t>
        </w:r>
        <w:r w:rsidRPr="00734CFE">
          <w:rPr>
            <w:rStyle w:val="Hyperlink"/>
            <w:rFonts w:eastAsia="Arial" w:cs="Arial"/>
            <w:sz w:val="22"/>
            <w:szCs w:val="22"/>
          </w:rPr>
          <w:t>ercare.com/content-hub/articles/2017/december/teach-difference-wants-and-needs</w:t>
        </w:r>
      </w:hyperlink>
    </w:p>
    <w:p w14:paraId="538E38EF" w14:textId="77777777" w:rsidR="00734CFE" w:rsidRPr="00734CFE" w:rsidRDefault="00734CFE" w:rsidP="00734CFE">
      <w:pPr>
        <w:pStyle w:val="ListParagraph"/>
        <w:numPr>
          <w:ilvl w:val="0"/>
          <w:numId w:val="1"/>
        </w:numPr>
        <w:spacing w:after="0" w:line="276" w:lineRule="auto"/>
        <w:rPr>
          <w:rFonts w:eastAsia="Arial" w:cs="Arial"/>
          <w:sz w:val="22"/>
          <w:szCs w:val="22"/>
        </w:rPr>
      </w:pPr>
      <w:hyperlink r:id="rId9" w:history="1">
        <w:r w:rsidRPr="00734CFE">
          <w:rPr>
            <w:rStyle w:val="Hyperlink"/>
            <w:rFonts w:eastAsia="Arial" w:cs="Arial"/>
            <w:sz w:val="22"/>
            <w:szCs w:val="22"/>
          </w:rPr>
          <w:t>https://freedomsprout.com/need</w:t>
        </w:r>
        <w:r w:rsidRPr="00734CFE">
          <w:rPr>
            <w:rStyle w:val="Hyperlink"/>
            <w:rFonts w:eastAsia="Arial" w:cs="Arial"/>
            <w:sz w:val="22"/>
            <w:szCs w:val="22"/>
          </w:rPr>
          <w:t>s</w:t>
        </w:r>
        <w:r w:rsidRPr="00734CFE">
          <w:rPr>
            <w:rStyle w:val="Hyperlink"/>
            <w:rFonts w:eastAsia="Arial" w:cs="Arial"/>
            <w:sz w:val="22"/>
            <w:szCs w:val="22"/>
          </w:rPr>
          <w:t>-vs-wants/</w:t>
        </w:r>
      </w:hyperlink>
    </w:p>
    <w:p w14:paraId="122AFF25" w14:textId="77777777" w:rsidR="00734CFE" w:rsidRPr="00734CFE" w:rsidRDefault="00734CFE" w:rsidP="00734CFE">
      <w:pPr>
        <w:pStyle w:val="ListParagraph"/>
        <w:numPr>
          <w:ilvl w:val="0"/>
          <w:numId w:val="1"/>
        </w:numPr>
        <w:spacing w:after="0" w:line="276" w:lineRule="auto"/>
        <w:rPr>
          <w:rFonts w:eastAsia="Arial" w:cs="Arial"/>
          <w:sz w:val="22"/>
          <w:szCs w:val="22"/>
        </w:rPr>
      </w:pPr>
      <w:hyperlink r:id="rId10" w:anchor=":~:text=A%20want%20is%20something%20that,water%2C%20shelter%2C%20and%20clothing" w:history="1">
        <w:r w:rsidRPr="00734CFE">
          <w:rPr>
            <w:rStyle w:val="Hyperlink"/>
            <w:rFonts w:eastAsia="Arial" w:cs="Arial"/>
            <w:sz w:val="22"/>
            <w:szCs w:val="22"/>
          </w:rPr>
          <w:t>https://elementaryedu.com/2022/07/the-difference-between-wants-and-needs.html#:~:text=A%20want%20is%20something%20that,water%2C%20shelter%2C%20and%20clothing</w:t>
        </w:r>
      </w:hyperlink>
    </w:p>
    <w:p w14:paraId="168AEB83" w14:textId="77777777" w:rsidR="00734CFE" w:rsidRPr="00734CFE" w:rsidRDefault="00734CFE" w:rsidP="00734CFE">
      <w:pPr>
        <w:spacing w:before="240" w:after="240"/>
        <w:rPr>
          <w:rFonts w:eastAsia="Arial" w:cs="Arial"/>
          <w:iCs/>
          <w:sz w:val="22"/>
          <w:szCs w:val="22"/>
        </w:rPr>
      </w:pPr>
      <w:r w:rsidRPr="00734CFE">
        <w:rPr>
          <w:rFonts w:eastAsia="Arial" w:cs="Arial"/>
          <w:iCs/>
          <w:sz w:val="22"/>
          <w:szCs w:val="22"/>
        </w:rPr>
        <w:t xml:space="preserve">Teaching children effective financial education in the classroom is one of the best ways to prepare them for their future financial responsibilities while “leveling the playing field” for children who do not learn about personal finance at home. Please reach out to your school to make sure your child is getting the financial empowerment they need! Visit </w:t>
      </w:r>
      <w:hyperlink r:id="rId11">
        <w:r w:rsidRPr="00734CFE">
          <w:rPr>
            <w:rFonts w:eastAsia="Arial" w:cs="Arial"/>
            <w:iCs/>
            <w:color w:val="1155CC"/>
            <w:sz w:val="22"/>
            <w:szCs w:val="22"/>
            <w:u w:val="single"/>
          </w:rPr>
          <w:t>CheckYourSchool.org</w:t>
        </w:r>
      </w:hyperlink>
      <w:r w:rsidRPr="00734CFE">
        <w:rPr>
          <w:rFonts w:eastAsia="Arial" w:cs="Arial"/>
          <w:iCs/>
          <w:sz w:val="22"/>
          <w:szCs w:val="22"/>
        </w:rPr>
        <w:t xml:space="preserve"> to learn more.</w:t>
      </w:r>
    </w:p>
    <w:p w14:paraId="74303975" w14:textId="77777777" w:rsidR="00432738" w:rsidRDefault="00432738" w:rsidP="001C09BC">
      <w:pPr>
        <w:ind w:left="-720" w:right="-720"/>
      </w:pPr>
    </w:p>
    <w:sectPr w:rsidR="00432738" w:rsidSect="00432738">
      <w:headerReference w:type="default" r:id="rId12"/>
      <w:footerReference w:type="even" r:id="rId13"/>
      <w:footerReference w:type="default" r:id="rId14"/>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5125" w14:textId="77777777" w:rsidR="00B65124" w:rsidRDefault="00B65124" w:rsidP="009970ED">
      <w:r>
        <w:separator/>
      </w:r>
    </w:p>
  </w:endnote>
  <w:endnote w:type="continuationSeparator" w:id="0">
    <w:p w14:paraId="42394F96" w14:textId="77777777" w:rsidR="00B65124" w:rsidRDefault="00B65124"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6F458276"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AD477"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1612"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5E05FE5E">
          <wp:simplePos x="0" y="0"/>
          <wp:positionH relativeFrom="column">
            <wp:posOffset>-962878</wp:posOffset>
          </wp:positionH>
          <wp:positionV relativeFrom="paragraph">
            <wp:posOffset>269664</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7E75B130" w14:textId="77777777" w:rsidR="00FD47F3" w:rsidRDefault="00FD47F3" w:rsidP="009970ED">
    <w:pPr>
      <w:pStyle w:val="Footer"/>
      <w:jc w:val="center"/>
    </w:pPr>
  </w:p>
  <w:p w14:paraId="041B7A00" w14:textId="77777777" w:rsidR="009970ED" w:rsidRDefault="009970ED" w:rsidP="009970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59EF" w14:textId="77777777" w:rsidR="00B65124" w:rsidRDefault="00B65124" w:rsidP="009970ED">
      <w:r>
        <w:separator/>
      </w:r>
    </w:p>
  </w:footnote>
  <w:footnote w:type="continuationSeparator" w:id="0">
    <w:p w14:paraId="4B2512A4" w14:textId="77777777" w:rsidR="00B65124" w:rsidRDefault="00B65124"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F8F3"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6F84"/>
    <w:multiLevelType w:val="multilevel"/>
    <w:tmpl w:val="348C2FDE"/>
    <w:lvl w:ilvl="0">
      <w:start w:val="10"/>
      <w:numFmt w:val="bullet"/>
      <w:lvlText w:val=""/>
      <w:lvlJc w:val="left"/>
      <w:pPr>
        <w:ind w:left="720" w:hanging="360"/>
      </w:pPr>
      <w:rPr>
        <w:rFonts w:ascii="Symbol" w:eastAsiaTheme="minorHAnsi" w:hAnsi="Symbol" w:cstheme="minorBidi" w:hint="default"/>
        <w:b w:val="0"/>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496978"/>
    <w:multiLevelType w:val="hybridMultilevel"/>
    <w:tmpl w:val="A3AEDD1C"/>
    <w:lvl w:ilvl="0" w:tplc="0EF064FC">
      <w:start w:val="10"/>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531302">
    <w:abstractNumId w:val="1"/>
  </w:num>
  <w:num w:numId="2" w16cid:durableId="160788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FE"/>
    <w:rsid w:val="001C09BC"/>
    <w:rsid w:val="002C4EE0"/>
    <w:rsid w:val="002E391C"/>
    <w:rsid w:val="002F22F4"/>
    <w:rsid w:val="00372BB8"/>
    <w:rsid w:val="0038134D"/>
    <w:rsid w:val="00432738"/>
    <w:rsid w:val="00490E23"/>
    <w:rsid w:val="00593ABA"/>
    <w:rsid w:val="005D01D2"/>
    <w:rsid w:val="00671676"/>
    <w:rsid w:val="00713943"/>
    <w:rsid w:val="00734CFE"/>
    <w:rsid w:val="007C0CEC"/>
    <w:rsid w:val="009970ED"/>
    <w:rsid w:val="00A334C0"/>
    <w:rsid w:val="00B65124"/>
    <w:rsid w:val="00BB6F41"/>
    <w:rsid w:val="00C6716C"/>
    <w:rsid w:val="00D43335"/>
    <w:rsid w:val="00DB1B69"/>
    <w:rsid w:val="00E67D99"/>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2D5E9"/>
  <w15:chartTrackingRefBased/>
  <w15:docId w15:val="{C8DA3A7C-2935-EA43-8B52-920CAF0F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FE"/>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p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p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 w:type="paragraph" w:styleId="ListParagraph">
    <w:name w:val="List Paragraph"/>
    <w:basedOn w:val="Normal"/>
    <w:uiPriority w:val="34"/>
    <w:qFormat/>
    <w:rsid w:val="00734CFE"/>
    <w:pPr>
      <w:ind w:left="720"/>
      <w:contextualSpacing/>
    </w:pPr>
  </w:style>
  <w:style w:type="character" w:styleId="Hyperlink">
    <w:name w:val="Hyperlink"/>
    <w:basedOn w:val="DefaultParagraphFont"/>
    <w:uiPriority w:val="99"/>
    <w:unhideWhenUsed/>
    <w:rsid w:val="00734CFE"/>
    <w:rPr>
      <w:color w:val="0563C1" w:themeColor="hyperlink"/>
      <w:u w:val="single"/>
    </w:rPr>
  </w:style>
  <w:style w:type="character" w:styleId="FollowedHyperlink">
    <w:name w:val="FollowedHyperlink"/>
    <w:basedOn w:val="DefaultParagraphFont"/>
    <w:uiPriority w:val="99"/>
    <w:semiHidden/>
    <w:unhideWhenUsed/>
    <w:rsid w:val="00734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dercare.com/content-hub/articles/2017/december/teach-difference-wants-and-nee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T6b_fkOP-iU?si=juLdPfT3KlJxW2ti"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ckyourschoo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ementaryedu.com/2022/07/the-difference-between-wants-and-needs.html" TargetMode="External"/><Relationship Id="rId4" Type="http://schemas.openxmlformats.org/officeDocument/2006/relationships/webSettings" Target="webSettings.xml"/><Relationship Id="rId9" Type="http://schemas.openxmlformats.org/officeDocument/2006/relationships/hyperlink" Target="https://freedomsprout.com/needs-vs-wan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2</TotalTime>
  <Pages>1</Pages>
  <Words>307</Words>
  <Characters>1916</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1</cp:revision>
  <dcterms:created xsi:type="dcterms:W3CDTF">2026-01-28T18:41:00Z</dcterms:created>
  <dcterms:modified xsi:type="dcterms:W3CDTF">2026-01-28T18:43:00Z</dcterms:modified>
</cp:coreProperties>
</file>